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BD" w:rsidRPr="009B3694" w:rsidRDefault="004616BD" w:rsidP="004D1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1906</wp:posOffset>
            </wp:positionV>
            <wp:extent cx="896594" cy="1047750"/>
            <wp:effectExtent l="0" t="0" r="0" b="0"/>
            <wp:wrapNone/>
            <wp:docPr id="2" name="Imagem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27" cy="1054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369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268605</wp:posOffset>
            </wp:positionV>
            <wp:extent cx="2820670" cy="733425"/>
            <wp:effectExtent l="0" t="0" r="0" b="9525"/>
            <wp:wrapNone/>
            <wp:docPr id="1" name="Imagem 1" descr="G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P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6BD" w:rsidRPr="009B3694" w:rsidRDefault="004616BD" w:rsidP="004D1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6BD" w:rsidRPr="009B3694" w:rsidRDefault="004616BD" w:rsidP="004D1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6BD" w:rsidRPr="009B3694" w:rsidRDefault="004616BD" w:rsidP="004D1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6BD" w:rsidRPr="009B3694" w:rsidRDefault="004616BD" w:rsidP="004D14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16BD" w:rsidRPr="009B3694" w:rsidRDefault="004236FC" w:rsidP="004D1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EDITAL n. 02</w:t>
      </w:r>
      <w:r w:rsidR="004616BD" w:rsidRPr="009B3694">
        <w:rPr>
          <w:rFonts w:ascii="Times New Roman" w:hAnsi="Times New Roman" w:cs="Times New Roman"/>
          <w:sz w:val="28"/>
          <w:szCs w:val="28"/>
        </w:rPr>
        <w:t>/2019/GPDA</w:t>
      </w:r>
    </w:p>
    <w:p w:rsidR="004616BD" w:rsidRPr="009B3694" w:rsidRDefault="004616BD" w:rsidP="004D1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694">
        <w:rPr>
          <w:rFonts w:ascii="Times New Roman" w:hAnsi="Times New Roman" w:cs="Times New Roman"/>
          <w:sz w:val="28"/>
          <w:szCs w:val="28"/>
        </w:rPr>
        <w:t xml:space="preserve">Seleção de Bolsista – Iniciação Científica </w:t>
      </w:r>
    </w:p>
    <w:p w:rsidR="004616BD" w:rsidRPr="009B3694" w:rsidRDefault="004616BD" w:rsidP="004D14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6BD" w:rsidRPr="009B3694" w:rsidRDefault="004616BD" w:rsidP="00D06C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ab/>
        <w:t>O Prof. Dr. José Rubens Morato Leite, coordenador científico do grupo de Pesquisa em Direito Ambiental e Ecologia Política na Sociedade de risco (GPDA/CNPq), convida, por meio deste edital, a tod</w:t>
      </w:r>
      <w:r w:rsidR="00CC34AB" w:rsidRPr="009B3694">
        <w:rPr>
          <w:rFonts w:ascii="Times New Roman" w:hAnsi="Times New Roman" w:cs="Times New Roman"/>
          <w:sz w:val="24"/>
          <w:szCs w:val="24"/>
        </w:rPr>
        <w:t xml:space="preserve">os (as) os (as) estudantes do Curso de Graduação em Direito da Universidade Federal de Santa Catarina a </w:t>
      </w:r>
      <w:r w:rsidR="00D02DA3">
        <w:rPr>
          <w:rFonts w:ascii="Times New Roman" w:hAnsi="Times New Roman" w:cs="Times New Roman"/>
          <w:sz w:val="24"/>
          <w:szCs w:val="24"/>
        </w:rPr>
        <w:t xml:space="preserve">se inscreverem </w:t>
      </w:r>
      <w:r w:rsidR="00CC34AB" w:rsidRPr="009B3694">
        <w:rPr>
          <w:rFonts w:ascii="Times New Roman" w:hAnsi="Times New Roman" w:cs="Times New Roman"/>
          <w:sz w:val="24"/>
          <w:szCs w:val="24"/>
        </w:rPr>
        <w:t>no processo seletivo para o preenchimento de 01 (uma) vaga remunerada para o Programa Institucional de Bolsas de Iniciação Científica 201</w:t>
      </w:r>
      <w:r w:rsidR="004236FC">
        <w:rPr>
          <w:rFonts w:ascii="Times New Roman" w:hAnsi="Times New Roman" w:cs="Times New Roman"/>
          <w:sz w:val="24"/>
          <w:szCs w:val="24"/>
        </w:rPr>
        <w:t>9/2020</w:t>
      </w:r>
      <w:r w:rsidR="00CC34AB" w:rsidRPr="009B3694">
        <w:rPr>
          <w:rFonts w:ascii="Times New Roman" w:hAnsi="Times New Roman" w:cs="Times New Roman"/>
          <w:sz w:val="24"/>
          <w:szCs w:val="24"/>
        </w:rPr>
        <w:t xml:space="preserve"> (PIBIC/UFSC), com validade </w:t>
      </w:r>
      <w:r w:rsidR="00A924BC" w:rsidRPr="009B3694">
        <w:rPr>
          <w:rFonts w:ascii="Times New Roman" w:hAnsi="Times New Roman" w:cs="Times New Roman"/>
          <w:sz w:val="24"/>
          <w:szCs w:val="24"/>
        </w:rPr>
        <w:t>até o mês de j</w:t>
      </w:r>
      <w:r w:rsidR="00CC34AB" w:rsidRPr="009B3694">
        <w:rPr>
          <w:rFonts w:ascii="Times New Roman" w:hAnsi="Times New Roman" w:cs="Times New Roman"/>
          <w:sz w:val="24"/>
          <w:szCs w:val="24"/>
        </w:rPr>
        <w:t xml:space="preserve">ulho de </w:t>
      </w:r>
      <w:r w:rsidR="004236FC">
        <w:rPr>
          <w:rFonts w:ascii="Times New Roman" w:hAnsi="Times New Roman" w:cs="Times New Roman"/>
          <w:sz w:val="24"/>
          <w:szCs w:val="24"/>
        </w:rPr>
        <w:t xml:space="preserve">2020. </w:t>
      </w:r>
      <w:r w:rsidR="0048381C">
        <w:rPr>
          <w:rFonts w:ascii="Times New Roman" w:hAnsi="Times New Roman" w:cs="Times New Roman"/>
          <w:sz w:val="24"/>
          <w:szCs w:val="24"/>
        </w:rPr>
        <w:t>O resumo</w:t>
      </w:r>
      <w:r w:rsidR="004236FC">
        <w:rPr>
          <w:rFonts w:ascii="Times New Roman" w:hAnsi="Times New Roman" w:cs="Times New Roman"/>
          <w:sz w:val="24"/>
          <w:szCs w:val="24"/>
        </w:rPr>
        <w:t xml:space="preserve"> do projeto</w:t>
      </w:r>
      <w:r w:rsidR="0048381C">
        <w:rPr>
          <w:rFonts w:ascii="Times New Roman" w:hAnsi="Times New Roman" w:cs="Times New Roman"/>
          <w:sz w:val="24"/>
          <w:szCs w:val="24"/>
        </w:rPr>
        <w:t xml:space="preserve"> </w:t>
      </w:r>
      <w:r w:rsidR="004236FC">
        <w:rPr>
          <w:rFonts w:ascii="Times New Roman" w:hAnsi="Times New Roman" w:cs="Times New Roman"/>
          <w:sz w:val="24"/>
          <w:szCs w:val="24"/>
        </w:rPr>
        <w:t>está anexado</w:t>
      </w:r>
      <w:r w:rsidR="0048381C">
        <w:rPr>
          <w:rFonts w:ascii="Times New Roman" w:hAnsi="Times New Roman" w:cs="Times New Roman"/>
          <w:sz w:val="24"/>
          <w:szCs w:val="24"/>
        </w:rPr>
        <w:t xml:space="preserve"> no fim deste documento</w:t>
      </w:r>
      <w:r w:rsidR="00CC34AB" w:rsidRPr="009B36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4AB" w:rsidRPr="009B3694" w:rsidRDefault="00CC34AB" w:rsidP="00D06C8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AB" w:rsidRPr="004D1449" w:rsidRDefault="00CC34AB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Da inscrição no processo seletivo</w:t>
      </w:r>
    </w:p>
    <w:p w:rsidR="00CC34AB" w:rsidRPr="009B3694" w:rsidRDefault="00CC34AB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 As inscrições são gratuitas.</w:t>
      </w:r>
    </w:p>
    <w:p w:rsidR="00CC34AB" w:rsidRPr="009B3694" w:rsidRDefault="00CC34AB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As inscrições deverão ser realizadas por meio do envio de e-mail para o endereço eletrônico </w:t>
      </w:r>
      <w:hyperlink r:id="rId8" w:history="1">
        <w:r w:rsidRPr="009B3694">
          <w:rPr>
            <w:rStyle w:val="Hyperlink"/>
            <w:rFonts w:ascii="Times New Roman" w:hAnsi="Times New Roman" w:cs="Times New Roman"/>
            <w:sz w:val="24"/>
            <w:szCs w:val="24"/>
          </w:rPr>
          <w:t>gpda.ambiental@gmail.com</w:t>
        </w:r>
      </w:hyperlink>
      <w:r w:rsidRPr="009B3694">
        <w:rPr>
          <w:rFonts w:ascii="Times New Roman" w:hAnsi="Times New Roman" w:cs="Times New Roman"/>
          <w:sz w:val="24"/>
          <w:szCs w:val="24"/>
        </w:rPr>
        <w:t xml:space="preserve">, contendo </w:t>
      </w:r>
      <w:r w:rsidRPr="009B3694">
        <w:rPr>
          <w:rFonts w:ascii="Times New Roman" w:hAnsi="Times New Roman" w:cs="Times New Roman"/>
          <w:b/>
          <w:sz w:val="24"/>
          <w:szCs w:val="24"/>
        </w:rPr>
        <w:t xml:space="preserve">nome completo, turno, fase </w:t>
      </w:r>
      <w:r w:rsidRPr="009B3694">
        <w:rPr>
          <w:rFonts w:ascii="Times New Roman" w:hAnsi="Times New Roman" w:cs="Times New Roman"/>
          <w:sz w:val="24"/>
          <w:szCs w:val="24"/>
        </w:rPr>
        <w:t xml:space="preserve">e </w:t>
      </w:r>
      <w:r w:rsidRPr="009B3694">
        <w:rPr>
          <w:rFonts w:ascii="Times New Roman" w:hAnsi="Times New Roman" w:cs="Times New Roman"/>
          <w:b/>
          <w:sz w:val="24"/>
          <w:szCs w:val="24"/>
        </w:rPr>
        <w:t xml:space="preserve">CPF </w:t>
      </w:r>
      <w:r w:rsidR="00D76A00" w:rsidRPr="009B3694">
        <w:rPr>
          <w:rFonts w:ascii="Times New Roman" w:hAnsi="Times New Roman" w:cs="Times New Roman"/>
          <w:sz w:val="24"/>
          <w:szCs w:val="24"/>
        </w:rPr>
        <w:t>do candidato(a) interessado(a)</w:t>
      </w:r>
      <w:r w:rsidR="000A07EB" w:rsidRPr="009B3694">
        <w:rPr>
          <w:rFonts w:ascii="Times New Roman" w:hAnsi="Times New Roman" w:cs="Times New Roman"/>
          <w:sz w:val="24"/>
          <w:szCs w:val="24"/>
        </w:rPr>
        <w:t xml:space="preserve">, </w:t>
      </w:r>
      <w:r w:rsidR="00D06C89">
        <w:rPr>
          <w:rFonts w:ascii="Times New Roman" w:hAnsi="Times New Roman" w:cs="Times New Roman"/>
          <w:sz w:val="24"/>
          <w:szCs w:val="24"/>
        </w:rPr>
        <w:t xml:space="preserve">até o dia </w:t>
      </w:r>
      <w:r w:rsidR="004236FC">
        <w:rPr>
          <w:rFonts w:ascii="Times New Roman" w:hAnsi="Times New Roman" w:cs="Times New Roman"/>
          <w:b/>
          <w:sz w:val="24"/>
          <w:szCs w:val="24"/>
        </w:rPr>
        <w:t>24 de julho</w:t>
      </w:r>
      <w:r w:rsidRPr="0047181D">
        <w:rPr>
          <w:rFonts w:ascii="Times New Roman" w:hAnsi="Times New Roman" w:cs="Times New Roman"/>
          <w:b/>
          <w:sz w:val="24"/>
          <w:szCs w:val="24"/>
        </w:rPr>
        <w:t xml:space="preserve"> de 2019</w:t>
      </w:r>
      <w:r w:rsidRPr="009B3694">
        <w:rPr>
          <w:rFonts w:ascii="Times New Roman" w:hAnsi="Times New Roman" w:cs="Times New Roman"/>
          <w:sz w:val="24"/>
          <w:szCs w:val="24"/>
        </w:rPr>
        <w:t xml:space="preserve">. </w:t>
      </w:r>
      <w:r w:rsidR="0048381C">
        <w:rPr>
          <w:rFonts w:ascii="Times New Roman" w:hAnsi="Times New Roman" w:cs="Times New Roman"/>
          <w:sz w:val="24"/>
          <w:szCs w:val="24"/>
        </w:rPr>
        <w:t xml:space="preserve">No campo “assunto”, colocar </w:t>
      </w:r>
      <w:r w:rsidR="0048381C" w:rsidRPr="0048381C">
        <w:rPr>
          <w:rFonts w:ascii="Times New Roman" w:hAnsi="Times New Roman" w:cs="Times New Roman"/>
          <w:b/>
          <w:sz w:val="24"/>
          <w:szCs w:val="24"/>
        </w:rPr>
        <w:t>“processo seletivo - nome completo”</w:t>
      </w:r>
      <w:r w:rsidR="00483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4AB" w:rsidRPr="009B3694" w:rsidRDefault="00CC34AB" w:rsidP="00D06C89">
      <w:pPr>
        <w:pStyle w:val="PargrafodaLista"/>
        <w:spacing w:line="276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C34AB" w:rsidRPr="009B3694" w:rsidRDefault="00CC34AB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Dos candidatos</w:t>
      </w:r>
    </w:p>
    <w:p w:rsidR="00CC34AB" w:rsidRPr="009B3694" w:rsidRDefault="00CC34AB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694">
        <w:rPr>
          <w:rFonts w:ascii="Times New Roman" w:hAnsi="Times New Roman" w:cs="Times New Roman"/>
          <w:sz w:val="24"/>
          <w:szCs w:val="24"/>
        </w:rPr>
        <w:t>Os</w:t>
      </w:r>
      <w:r w:rsidR="0048381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8381C">
        <w:rPr>
          <w:rFonts w:ascii="Times New Roman" w:hAnsi="Times New Roman" w:cs="Times New Roman"/>
          <w:sz w:val="24"/>
          <w:szCs w:val="24"/>
        </w:rPr>
        <w:t>As)</w:t>
      </w:r>
      <w:r w:rsidRPr="009B3694">
        <w:rPr>
          <w:rFonts w:ascii="Times New Roman" w:hAnsi="Times New Roman" w:cs="Times New Roman"/>
          <w:sz w:val="24"/>
          <w:szCs w:val="24"/>
        </w:rPr>
        <w:t xml:space="preserve"> candidatos</w:t>
      </w:r>
      <w:r w:rsidR="0048381C">
        <w:rPr>
          <w:rFonts w:ascii="Times New Roman" w:hAnsi="Times New Roman" w:cs="Times New Roman"/>
          <w:sz w:val="24"/>
          <w:szCs w:val="24"/>
        </w:rPr>
        <w:t>(as)</w:t>
      </w:r>
      <w:r w:rsidRPr="009B3694">
        <w:rPr>
          <w:rFonts w:ascii="Times New Roman" w:hAnsi="Times New Roman" w:cs="Times New Roman"/>
          <w:sz w:val="24"/>
          <w:szCs w:val="24"/>
        </w:rPr>
        <w:t xml:space="preserve"> devem cumprir os seguintes requisitos no momento de sua inclusão no projeto de Pesquisa </w:t>
      </w:r>
      <w:r w:rsidR="00A924BC" w:rsidRPr="009B3694">
        <w:rPr>
          <w:rFonts w:ascii="Times New Roman" w:hAnsi="Times New Roman" w:cs="Times New Roman"/>
          <w:sz w:val="24"/>
          <w:szCs w:val="24"/>
        </w:rPr>
        <w:t>ou de Extensão: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Estar devidamente matriculado(a) no Curso de Graduação em Direito da UFSC.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Apresentar IAA igual ou superior a 7,5 (sete e meio), excetuando-se os acadêmicos de 1° fase que ainda não tenham concluído o semestre letivo.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Ter a expectativa de participar das reuniões do GPDA (que acont</w:t>
      </w:r>
      <w:r w:rsidR="0048381C">
        <w:rPr>
          <w:rFonts w:ascii="Times New Roman" w:hAnsi="Times New Roman" w:cs="Times New Roman"/>
          <w:sz w:val="24"/>
          <w:szCs w:val="24"/>
        </w:rPr>
        <w:t>ecem, geralmente, de forma quinzenal</w:t>
      </w:r>
      <w:r w:rsidRPr="009B3694">
        <w:rPr>
          <w:rFonts w:ascii="Times New Roman" w:hAnsi="Times New Roman" w:cs="Times New Roman"/>
          <w:sz w:val="24"/>
          <w:szCs w:val="24"/>
        </w:rPr>
        <w:t>, nas quartas-feiras, no período da manhã).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Possuir 20 horas semanais disponíveis para dedicar-se às atividades de pesquisa ou extensão.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Não possuir vínculo empregatício, ou bolsa de qualquer natureza (inclusive de estágio).</w:t>
      </w:r>
    </w:p>
    <w:p w:rsidR="00A924BC" w:rsidRPr="009B3694" w:rsidRDefault="00A924BC" w:rsidP="00D06C89">
      <w:pPr>
        <w:pStyle w:val="PargrafodaLista"/>
        <w:spacing w:line="276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A924BC" w:rsidRPr="009B3694" w:rsidRDefault="00A924BC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Da seleção</w:t>
      </w:r>
    </w:p>
    <w:p w:rsidR="00A924BC" w:rsidRPr="009B3694" w:rsidRDefault="00A924BC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A seleção será individual e consistirá em uma entrevista, a ser realizada no dia </w:t>
      </w:r>
      <w:r w:rsidR="004236FC">
        <w:rPr>
          <w:rFonts w:ascii="Times New Roman" w:hAnsi="Times New Roman" w:cs="Times New Roman"/>
          <w:b/>
          <w:sz w:val="24"/>
          <w:szCs w:val="24"/>
        </w:rPr>
        <w:t xml:space="preserve">25 de julho </w:t>
      </w:r>
      <w:r w:rsidRPr="009B3694">
        <w:rPr>
          <w:rFonts w:ascii="Times New Roman" w:hAnsi="Times New Roman" w:cs="Times New Roman"/>
          <w:b/>
          <w:sz w:val="24"/>
          <w:szCs w:val="24"/>
        </w:rPr>
        <w:t>de 2019, na sala 318 do CCJ, às 14hrs</w:t>
      </w:r>
      <w:r w:rsidRPr="009B3694">
        <w:rPr>
          <w:rFonts w:ascii="Times New Roman" w:hAnsi="Times New Roman" w:cs="Times New Roman"/>
          <w:sz w:val="24"/>
          <w:szCs w:val="24"/>
        </w:rPr>
        <w:t>, dividida em duas partes:</w:t>
      </w:r>
    </w:p>
    <w:p w:rsidR="004236FC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FC">
        <w:rPr>
          <w:rFonts w:ascii="Times New Roman" w:hAnsi="Times New Roman" w:cs="Times New Roman"/>
          <w:sz w:val="24"/>
          <w:szCs w:val="24"/>
        </w:rPr>
        <w:lastRenderedPageBreak/>
        <w:t>A primeira parte consistirá em uma bre</w:t>
      </w:r>
      <w:r w:rsidR="00C218F3" w:rsidRPr="004236FC">
        <w:rPr>
          <w:rFonts w:ascii="Times New Roman" w:hAnsi="Times New Roman" w:cs="Times New Roman"/>
          <w:sz w:val="24"/>
          <w:szCs w:val="24"/>
        </w:rPr>
        <w:t>ve discussão acerca do artigo</w:t>
      </w:r>
      <w:r w:rsidR="004236FC" w:rsidRPr="004236F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 w:rsidR="004236FC" w:rsidRPr="004236F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“Direito</w:t>
      </w:r>
      <w:r w:rsidR="004236FC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Ecológico e Justiça Climática”</w:t>
      </w:r>
      <w:r w:rsidR="004236FC" w:rsidRPr="004236F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de autoria de José Rubens Morato Leite e Paula </w:t>
      </w:r>
      <w:proofErr w:type="spellStart"/>
      <w:r w:rsidR="004236FC" w:rsidRPr="004236F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Galbiatti</w:t>
      </w:r>
      <w:proofErr w:type="spellEnd"/>
      <w:r w:rsidR="004236FC" w:rsidRPr="004236F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Silveira</w:t>
      </w:r>
      <w:r w:rsidR="004236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36FC" w:rsidRDefault="004236FC" w:rsidP="004236FC">
      <w:pPr>
        <w:pStyle w:val="PargrafodaLista"/>
        <w:spacing w:line="276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A924BC" w:rsidRPr="004236FC" w:rsidRDefault="00A924BC" w:rsidP="004236FC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6FC">
        <w:rPr>
          <w:rFonts w:ascii="Times New Roman" w:hAnsi="Times New Roman" w:cs="Times New Roman"/>
          <w:sz w:val="24"/>
          <w:szCs w:val="24"/>
        </w:rPr>
        <w:t>A segunda parte consistirá na avaliação das pretensões e do perfil do</w:t>
      </w:r>
      <w:r w:rsidR="0048381C" w:rsidRPr="004236FC">
        <w:rPr>
          <w:rFonts w:ascii="Times New Roman" w:hAnsi="Times New Roman" w:cs="Times New Roman"/>
          <w:sz w:val="24"/>
          <w:szCs w:val="24"/>
        </w:rPr>
        <w:t>(a)</w:t>
      </w:r>
      <w:r w:rsidRPr="004236FC">
        <w:rPr>
          <w:rFonts w:ascii="Times New Roman" w:hAnsi="Times New Roman" w:cs="Times New Roman"/>
          <w:sz w:val="24"/>
          <w:szCs w:val="24"/>
        </w:rPr>
        <w:t xml:space="preserve"> candidato</w:t>
      </w:r>
      <w:r w:rsidR="0048381C" w:rsidRPr="004236FC">
        <w:rPr>
          <w:rFonts w:ascii="Times New Roman" w:hAnsi="Times New Roman" w:cs="Times New Roman"/>
          <w:sz w:val="24"/>
          <w:szCs w:val="24"/>
        </w:rPr>
        <w:t>(a)</w:t>
      </w:r>
      <w:r w:rsidRPr="004236FC">
        <w:rPr>
          <w:rFonts w:ascii="Times New Roman" w:hAnsi="Times New Roman" w:cs="Times New Roman"/>
          <w:sz w:val="24"/>
          <w:szCs w:val="24"/>
        </w:rPr>
        <w:t>, o</w:t>
      </w:r>
      <w:r w:rsidR="0048381C" w:rsidRPr="004236FC">
        <w:rPr>
          <w:rFonts w:ascii="Times New Roman" w:hAnsi="Times New Roman" w:cs="Times New Roman"/>
          <w:sz w:val="24"/>
          <w:szCs w:val="24"/>
        </w:rPr>
        <w:t>(a)</w:t>
      </w:r>
      <w:r w:rsidRPr="004236FC">
        <w:rPr>
          <w:rFonts w:ascii="Times New Roman" w:hAnsi="Times New Roman" w:cs="Times New Roman"/>
          <w:sz w:val="24"/>
          <w:szCs w:val="24"/>
        </w:rPr>
        <w:t xml:space="preserve"> qual deverá trazer consigo uma </w:t>
      </w:r>
      <w:r w:rsidRPr="004236FC">
        <w:rPr>
          <w:rFonts w:ascii="Times New Roman" w:hAnsi="Times New Roman" w:cs="Times New Roman"/>
          <w:b/>
          <w:sz w:val="24"/>
          <w:szCs w:val="24"/>
        </w:rPr>
        <w:t xml:space="preserve">cópia de seu histórico escolar </w:t>
      </w:r>
      <w:r w:rsidRPr="004236FC">
        <w:rPr>
          <w:rFonts w:ascii="Times New Roman" w:hAnsi="Times New Roman" w:cs="Times New Roman"/>
          <w:sz w:val="24"/>
          <w:szCs w:val="24"/>
        </w:rPr>
        <w:t xml:space="preserve">e de </w:t>
      </w:r>
      <w:r w:rsidRPr="004236FC">
        <w:rPr>
          <w:rFonts w:ascii="Times New Roman" w:hAnsi="Times New Roman" w:cs="Times New Roman"/>
          <w:b/>
          <w:sz w:val="24"/>
          <w:szCs w:val="24"/>
        </w:rPr>
        <w:t xml:space="preserve">seu currículo resumido. 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As entrevistas respeitarão a ordem de chegadas dos</w:t>
      </w:r>
      <w:r w:rsidR="0048381C">
        <w:rPr>
          <w:rFonts w:ascii="Times New Roman" w:hAnsi="Times New Roman" w:cs="Times New Roman"/>
          <w:sz w:val="24"/>
          <w:szCs w:val="24"/>
        </w:rPr>
        <w:t>(as)</w:t>
      </w:r>
      <w:r w:rsidRPr="009B3694">
        <w:rPr>
          <w:rFonts w:ascii="Times New Roman" w:hAnsi="Times New Roman" w:cs="Times New Roman"/>
          <w:sz w:val="24"/>
          <w:szCs w:val="24"/>
        </w:rPr>
        <w:t xml:space="preserve"> candidatos</w:t>
      </w:r>
      <w:r w:rsidR="0048381C">
        <w:rPr>
          <w:rFonts w:ascii="Times New Roman" w:hAnsi="Times New Roman" w:cs="Times New Roman"/>
          <w:sz w:val="24"/>
          <w:szCs w:val="24"/>
        </w:rPr>
        <w:t>(as)</w:t>
      </w:r>
      <w:r w:rsidRPr="009B3694">
        <w:rPr>
          <w:rFonts w:ascii="Times New Roman" w:hAnsi="Times New Roman" w:cs="Times New Roman"/>
          <w:sz w:val="24"/>
          <w:szCs w:val="24"/>
        </w:rPr>
        <w:t xml:space="preserve"> ao local de prova. </w:t>
      </w:r>
    </w:p>
    <w:p w:rsidR="00A924BC" w:rsidRPr="009B3694" w:rsidRDefault="00A924BC" w:rsidP="00D06C89">
      <w:pPr>
        <w:pStyle w:val="PargrafodaLista"/>
        <w:numPr>
          <w:ilvl w:val="2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Serão utilizados como crité</w:t>
      </w:r>
      <w:r w:rsidR="000A07EB" w:rsidRPr="009B3694">
        <w:rPr>
          <w:rFonts w:ascii="Times New Roman" w:hAnsi="Times New Roman" w:cs="Times New Roman"/>
          <w:sz w:val="24"/>
          <w:szCs w:val="24"/>
        </w:rPr>
        <w:t>rio de avaliação: domínio da leitura proposta, disponibilidade de tempo, mérito acadêmico, qualificação acadêmica, competências organizacionais, disposição de participar e auxiliar nos demais projetos e atividades do Grupo de Pesquisa, dentre outros.</w:t>
      </w:r>
    </w:p>
    <w:p w:rsidR="000A07EB" w:rsidRPr="009B3694" w:rsidRDefault="000A07EB" w:rsidP="00D06C89">
      <w:pPr>
        <w:pStyle w:val="PargrafodaLista"/>
        <w:spacing w:line="276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0A07EB" w:rsidRPr="009B3694" w:rsidRDefault="004236FC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distribuição da bolsa</w:t>
      </w:r>
    </w:p>
    <w:p w:rsidR="00D76A00" w:rsidRPr="009B3694" w:rsidRDefault="00D76A00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A bolsa remunerada de pesquisa será concedida ao(a) primeiro(a) colocado(a) no processo seletivo, na ordem supramencionada. </w:t>
      </w:r>
    </w:p>
    <w:p w:rsidR="00D76A00" w:rsidRPr="009B3694" w:rsidRDefault="00D76A00" w:rsidP="00D06C89">
      <w:pPr>
        <w:pStyle w:val="PargrafodaLista"/>
        <w:spacing w:line="276" w:lineRule="auto"/>
        <w:ind w:left="79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76A00" w:rsidRPr="009B3694" w:rsidRDefault="00D76A00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Do resultado</w:t>
      </w:r>
    </w:p>
    <w:p w:rsidR="00D76A00" w:rsidRPr="009B3694" w:rsidRDefault="00D76A00" w:rsidP="00D06C89">
      <w:pPr>
        <w:pStyle w:val="PargrafodaLista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O resultado será divulgado exclusivamente via e-mail</w:t>
      </w:r>
      <w:r w:rsidR="00D7715D">
        <w:rPr>
          <w:rFonts w:ascii="Times New Roman" w:hAnsi="Times New Roman" w:cs="Times New Roman"/>
          <w:sz w:val="24"/>
          <w:szCs w:val="24"/>
        </w:rPr>
        <w:t>, no mesmo dia</w:t>
      </w:r>
      <w:r w:rsidRPr="009B3694">
        <w:rPr>
          <w:rFonts w:ascii="Times New Roman" w:hAnsi="Times New Roman" w:cs="Times New Roman"/>
          <w:sz w:val="24"/>
          <w:szCs w:val="24"/>
        </w:rPr>
        <w:t>, aos candidatos participantes do processo seletivo.</w:t>
      </w:r>
    </w:p>
    <w:p w:rsidR="00D76A00" w:rsidRPr="009B3694" w:rsidRDefault="00D76A00" w:rsidP="00D06C89">
      <w:pPr>
        <w:pStyle w:val="PargrafodaLista"/>
        <w:spacing w:line="276" w:lineRule="auto"/>
        <w:ind w:left="79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A00" w:rsidRPr="009B3694" w:rsidRDefault="00D76A00" w:rsidP="00D06C89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Os casos omissos neste edital serão resolvidos pelo Coordenador dos projetos de pesquisa e extensão. </w:t>
      </w:r>
    </w:p>
    <w:p w:rsidR="00D76A00" w:rsidRPr="009B3694" w:rsidRDefault="00D76A00" w:rsidP="00D06C8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6A00" w:rsidRPr="009B3694" w:rsidRDefault="00D76A00" w:rsidP="00D06C89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="004236FC">
        <w:rPr>
          <w:rFonts w:ascii="Times New Roman" w:hAnsi="Times New Roman" w:cs="Times New Roman"/>
          <w:sz w:val="24"/>
          <w:szCs w:val="24"/>
        </w:rPr>
        <w:t xml:space="preserve">11 de julho </w:t>
      </w:r>
      <w:r w:rsidRPr="009B3694">
        <w:rPr>
          <w:rFonts w:ascii="Times New Roman" w:hAnsi="Times New Roman" w:cs="Times New Roman"/>
          <w:sz w:val="24"/>
          <w:szCs w:val="24"/>
        </w:rPr>
        <w:t>de 2019</w:t>
      </w: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</w:r>
      <w:r w:rsidRPr="009B3694">
        <w:rPr>
          <w:rFonts w:ascii="Times New Roman" w:hAnsi="Times New Roman" w:cs="Times New Roman"/>
          <w:sz w:val="24"/>
          <w:szCs w:val="24"/>
        </w:rPr>
        <w:softHyphen/>
        <w:t>_________________________________</w:t>
      </w: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3694">
        <w:rPr>
          <w:rFonts w:ascii="Times New Roman" w:hAnsi="Times New Roman" w:cs="Times New Roman"/>
          <w:sz w:val="24"/>
          <w:szCs w:val="24"/>
        </w:rPr>
        <w:t>Prof. Dr. José Rubens Morato Leite</w:t>
      </w:r>
    </w:p>
    <w:p w:rsidR="00D76A00" w:rsidRPr="009B3694" w:rsidRDefault="00D76A00" w:rsidP="00D06C8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Pr="009B3694" w:rsidRDefault="00D76A00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A00" w:rsidRDefault="00D76A00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FC" w:rsidRDefault="004236FC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FC" w:rsidRDefault="004236FC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36FC" w:rsidRPr="009B3694" w:rsidRDefault="004236FC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694" w:rsidRPr="009B3694" w:rsidRDefault="009B3694" w:rsidP="004D14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694" w:rsidRPr="004D1449" w:rsidRDefault="009B3694" w:rsidP="00D06C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A </w:t>
      </w:r>
      <w:r w:rsidR="004D1449" w:rsidRPr="004D1449">
        <w:rPr>
          <w:rFonts w:ascii="Times New Roman" w:hAnsi="Times New Roman" w:cs="Times New Roman"/>
          <w:b/>
          <w:sz w:val="24"/>
          <w:szCs w:val="24"/>
        </w:rPr>
        <w:t>–</w:t>
      </w:r>
      <w:r w:rsidRPr="004D1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449" w:rsidRPr="004D1449">
        <w:rPr>
          <w:rFonts w:ascii="Times New Roman" w:hAnsi="Times New Roman" w:cs="Times New Roman"/>
          <w:b/>
          <w:sz w:val="24"/>
          <w:szCs w:val="24"/>
        </w:rPr>
        <w:t xml:space="preserve">Projeto de Pesquisa: </w:t>
      </w:r>
      <w:r w:rsidRPr="009B3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Direito Constitucional Ambiental Brasileiro: Desafios, Pers</w:t>
      </w:r>
      <w:r w:rsidR="004D14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pectivas, Avanços e Retrocessos</w:t>
      </w:r>
    </w:p>
    <w:p w:rsidR="009B3694" w:rsidRPr="009B3694" w:rsidRDefault="009B3694" w:rsidP="004D1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449" w:rsidRPr="009B3694" w:rsidRDefault="004D1449" w:rsidP="004D14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</w:t>
      </w:r>
    </w:p>
    <w:p w:rsidR="004D1449" w:rsidRDefault="009B3694" w:rsidP="004D1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Ainda há carência doutrinária no Direito Constitucional Ambiental Brasileiro, apesar de uma crescente produção científica e jurisprudencial nos últimos anos. Desta forma, justifica-se a escolha do tema de pesquisa. Pretende-se fazer um enfoque crítico nesta pesquisa e apesar d</w:t>
      </w:r>
      <w:r w:rsidR="004D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ênfase na visão Teórica a proposta não se limita a esta, pois far-se-á exame da jurisprudência constitucional ambiental, visando entender a hermenêutica da aplicação da norma. Por outro lado, é mister compreender o problema jurídico ambiental por meio de uma visão transdisciplinar e de um enfoque mais sociológico do risco, pois o Direito também se produz da realidade e não apenas das normas formalizadas, próprio do movimento dialético. Nessa linha, urge a criação de uma nova gestão preventiva, a partir da utilização de instrumentos preventivos e precaucionais, para tratar de toda a complexidade ambiental que paira sobre sociedade. Pretende-se enfrentar criticamente o que a constituição brasileira implicitamente diz a respeito da gestão preventiva e de precaução. Hoje um debate crucial na efetividade na área do Direito Constitucional Ambiental é dado pela implementação do princípio da proibição do ret</w:t>
      </w:r>
      <w:r w:rsidR="004D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rocesso ambiental, bem como pela</w:t>
      </w:r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reflexão do princípio do mínimo essencial ecológico, pois verifica-se no mundo legislativo brasileiro recente criação de normas que afrontam aos referidos princípios, causando intenso debate na jurisdição constitucional ambiental. O problema principal a ser enfrentado, nesta pesquisa, é o seguinte: há pertinência no exame do Direito Constitucional Ambiental Brasileiro? Quais são os principais desafios, perspectivas, avanços e retrocessos na maior efetivação da Jurisdição Constitucional Ambiental? A hipótese central é que existe relevância jurídica no aprofundamento da análise do Direito Constitucional Ambiental Brasileiro. Estudar o sistema normativa via enfoque constitucional proporciona uma melhor leitura do direito ambiental brasileiro, principalmente da jurisdição ambiental. Investigar os desafios, perspectivas, avanços e retrocessos, com enfoque crítico, transdisciplinar e sistêmico, possibilitará um estimulo a maior concretude do direito ambiental. Oriundo da problemática levantada, os embates jurídicos relativos a um nível mais adequado de proteção do meio ambiente serão pesquisados, destacando-se as seguintes hipóteses ou funções secundárias: 1. Favorecer a institucionalização de mecanismos mais eficazes, efetivos e compatíveis com a natureza diferenciada dos problemas ambientais e no foco do direito constitucional. 2. Possibilitar a </w:t>
      </w:r>
      <w:proofErr w:type="spellStart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juridicização</w:t>
      </w:r>
      <w:proofErr w:type="spellEnd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instrumentos capazes de garantir um nível de proteção adequado ao meio ambiente, fortalecendo os enfoques preventivos e precaucionais. Na sociedade moderna, faz-se necessário abandonar a concepção de que o direito deve apenas controlar riscos previsíveis e danos evidentes. As condições ambientais atuais requerem que o ordenamento jurídico volte-se também aos efeitos combinados e cumulativos, oriundos de várias fontes de poluição e capazes de produzir impactos globais e duradouros. Uma regulação apropriada dos problemas ecológicos complexos impõe-se como desafio ao sistema jurídico-ambiental e constitucional, demandando a elaboração e a implementação de normas que atentem para a complexidade do estado de crise no qual se encontra imerso o meio ambiente. 3. Viabilizar o desenvolvimento de um conceito de direito ambiental interativo. Partindo-se do pressuposto de que o meio ambiente deve ser concebido como unitário e indivisível, conclui-se que sua defesa requer abordagens multidimensionais capazes de considerar e incorporar sua amplitude. Nesse sentido, o direito ambiental deve ampliar a sua esfera de atuação para além dos elementos que, isoladamente, compõem o </w:t>
      </w:r>
      <w:proofErr w:type="gramStart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macro bem</w:t>
      </w:r>
      <w:proofErr w:type="gramEnd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ambiental, contribuindo, assim, para a </w:t>
      </w:r>
      <w:proofErr w:type="spellStart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juridicização</w:t>
      </w:r>
      <w:proofErr w:type="spellEnd"/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instrumentos efetivos e mais eficazes para garantir um nível adequado de proteção ao meio ambiente 4. Estimular a formação da consciência jurídica ambiental. O exercício da responsabilidade compartilhada e da participação pública como forma de gestão </w:t>
      </w:r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 problemas ambientais são impossíveis sem que haja um processo de conscientização. O desenvolvimento de novos padrões cognitivos, fundamentados na complexidade do meio ambiente, permitirão a reconstrução de pensamentos e a reformulação de ideias que reconheçam o valor intrínseco do meio ambiente formação da consciência jurídica ambiental, portanto, poder corroborar para a consolidação de normas centradas na satisfação da dignidade para a coletividade, incluído o ecossistema essencial para a qualidade de vida. Propiciar maior compreensão do</w:t>
      </w:r>
      <w:r w:rsidR="004D14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elementos do direito ambiental, buscando maior eficácia e efetividade, principalmente pelo exame da jurisprudência ambiental. </w:t>
      </w: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694" w:rsidRPr="009B3694" w:rsidRDefault="004D1449" w:rsidP="004D144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OBJETIVOS: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objetivo geral é examinar o direito constitucional ambiental brasileiro, bem como seus desafios, perspectivas, avanços e retrocessos, visando tornar mais eficaz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efetivo o direito ambiental.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Já os objetivos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específicos são os seguintes: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Construir uma proposta de abordagem teórico-fundamental do direito constitucional ambiental e projetar esta nova linguagem, procurando subtrair seus valores no contexto dos tempos atuais; o Pesquisar os fundamentos, os princípios, os pressupostos, o conceito e a perspectiva do Dire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ito Constitucional Ambiental;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Estudar os princípios do in dubio pro natura, da proibição de retrocesso jurídico ambiental e a imposição do mínimo essencial ecológico, dentro do direito constitucional, procurando refletir sua pertinência em relação a maior conc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retude do direito ambiental ;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Pesquisar a perspectiva do direito fundamental ao meio ambiente adequado, examinando suas facetas múltiplas, como direito fundamental, e dever de proteção atribuído ao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Estado e toda a coletividade;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Fazer uma discussão detalhada sobre a possibilidade de formação do Estado de Direito Ambiental,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trazendo suas dificuldades, pers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pectivas e postulados, e pesquisando as tensões, conflitos, colisões, princípios e valores oriundos deste Dire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ito Constitucional Ecológico;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Debater a Política Constitucional Ambiental e verificar sua aplicabil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idade, com abordagem crítica. </w:t>
      </w:r>
      <w:r w:rsidR="009B3694" w:rsidRPr="009B36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Fomentar a inserção do exame da jurisprudência dos Tribunais Superiores em face do paradigma ambiental, na pesquisa e ensino do Direito Ambiental brasileiro, procurando analisar sua eficácia prática e, principalmente, sua adequação em face dos valores ambientais constitucionais.</w:t>
      </w:r>
    </w:p>
    <w:p w:rsidR="009B3694" w:rsidRPr="009B3694" w:rsidRDefault="009B3694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694" w:rsidRPr="009B3694" w:rsidRDefault="009B3694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B3694" w:rsidRPr="009B3694" w:rsidRDefault="009B3694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1449" w:rsidRPr="004D1449" w:rsidRDefault="004D1449" w:rsidP="004D1449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D1449" w:rsidRDefault="004D1449" w:rsidP="004D144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B3694" w:rsidRPr="009B3694" w:rsidRDefault="009B3694" w:rsidP="004D144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3694" w:rsidRPr="009B3694" w:rsidSect="004D14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32AE"/>
    <w:multiLevelType w:val="multilevel"/>
    <w:tmpl w:val="F63E4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600576"/>
    <w:multiLevelType w:val="multilevel"/>
    <w:tmpl w:val="4490A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BD"/>
    <w:rsid w:val="000A07EB"/>
    <w:rsid w:val="00141191"/>
    <w:rsid w:val="002547E0"/>
    <w:rsid w:val="002D48CE"/>
    <w:rsid w:val="004236FC"/>
    <w:rsid w:val="004616BD"/>
    <w:rsid w:val="0047181D"/>
    <w:rsid w:val="0048381C"/>
    <w:rsid w:val="004D1449"/>
    <w:rsid w:val="0088384E"/>
    <w:rsid w:val="009B3694"/>
    <w:rsid w:val="00A924BC"/>
    <w:rsid w:val="00B90BF0"/>
    <w:rsid w:val="00C218F3"/>
    <w:rsid w:val="00CC34AB"/>
    <w:rsid w:val="00D02DA3"/>
    <w:rsid w:val="00D06C89"/>
    <w:rsid w:val="00D5051C"/>
    <w:rsid w:val="00D7491A"/>
    <w:rsid w:val="00D76A00"/>
    <w:rsid w:val="00D7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100F"/>
  <w15:docId w15:val="{70D4521C-9A38-7F4A-A31D-C9DAF83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4A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C34A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15D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1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da.ambiental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3AAE2-1FAE-5D47-B9EE-FC4F8AF7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Valeriana Broetto</dc:creator>
  <cp:lastModifiedBy>Microsoft Office User</cp:lastModifiedBy>
  <cp:revision>2</cp:revision>
  <cp:lastPrinted>2019-07-11T18:16:00Z</cp:lastPrinted>
  <dcterms:created xsi:type="dcterms:W3CDTF">2019-07-11T18:20:00Z</dcterms:created>
  <dcterms:modified xsi:type="dcterms:W3CDTF">2019-07-11T18:20:00Z</dcterms:modified>
</cp:coreProperties>
</file>